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D57" w:rsidRPr="00AB5D57" w:rsidRDefault="00AB5D57" w:rsidP="00AB5D57">
      <w:pPr>
        <w:pStyle w:val="a4"/>
        <w:ind w:left="0" w:hanging="6"/>
        <w:jc w:val="center"/>
      </w:pPr>
      <w:proofErr w:type="spellStart"/>
      <w:r w:rsidRPr="00AB5D57">
        <w:rPr>
          <w:rFonts w:hint="eastAsia"/>
        </w:rPr>
        <w:t>Русский</w:t>
      </w:r>
      <w:proofErr w:type="spellEnd"/>
      <w:r w:rsidRPr="00AB5D57">
        <w:t xml:space="preserve"> </w:t>
      </w:r>
      <w:proofErr w:type="spellStart"/>
      <w:r w:rsidRPr="00AB5D57">
        <w:rPr>
          <w:rFonts w:hint="eastAsia"/>
        </w:rPr>
        <w:t>турист</w:t>
      </w:r>
      <w:proofErr w:type="spellEnd"/>
    </w:p>
    <w:p w:rsidR="00AB5D57" w:rsidRPr="007A7716" w:rsidRDefault="00AB5D57" w:rsidP="00AB5D57">
      <w:pPr>
        <w:pBdr>
          <w:bottom w:val="single" w:sz="4" w:space="1" w:color="auto"/>
        </w:pBdr>
        <w:ind w:left="0" w:hanging="6"/>
        <w:jc w:val="center"/>
        <w:rPr>
          <w:sz w:val="32"/>
          <w:szCs w:val="32"/>
          <w:u w:val="single"/>
        </w:rPr>
      </w:pPr>
      <w:r w:rsidRPr="007A7716">
        <w:rPr>
          <w:sz w:val="32"/>
          <w:szCs w:val="32"/>
        </w:rPr>
        <w:t>НОРМАТИВНЫЕ АКТЫ ПО СПОРТИВНО-ОЗДОРОВИТЕЛЬНОМУ ТУРИЗМУ В РОССИИ</w:t>
      </w:r>
    </w:p>
    <w:p w:rsidR="00AB5D57" w:rsidRPr="007A7716" w:rsidRDefault="00AB5D57" w:rsidP="00AB5D57">
      <w:pPr>
        <w:ind w:left="0" w:hanging="6"/>
        <w:jc w:val="center"/>
        <w:rPr>
          <w:b/>
          <w:sz w:val="28"/>
          <w:szCs w:val="28"/>
        </w:rPr>
      </w:pPr>
      <w:r w:rsidRPr="007A7716">
        <w:rPr>
          <w:b/>
          <w:sz w:val="28"/>
          <w:szCs w:val="28"/>
        </w:rPr>
        <w:t>Приложение 2.1</w:t>
      </w:r>
      <w:r w:rsidR="007A7716" w:rsidRPr="007A7716">
        <w:rPr>
          <w:b/>
          <w:sz w:val="28"/>
          <w:szCs w:val="28"/>
        </w:rPr>
        <w:t xml:space="preserve"> </w:t>
      </w:r>
      <w:r w:rsidR="000A61DA">
        <w:rPr>
          <w:b/>
          <w:sz w:val="28"/>
          <w:szCs w:val="28"/>
        </w:rPr>
        <w:br/>
      </w:r>
      <w:r w:rsidRPr="007A7716">
        <w:rPr>
          <w:b/>
          <w:sz w:val="28"/>
          <w:szCs w:val="28"/>
        </w:rPr>
        <w:t>Форма № 1</w:t>
      </w:r>
      <w:r w:rsidRPr="007A7716">
        <w:rPr>
          <w:b/>
          <w:sz w:val="28"/>
          <w:szCs w:val="28"/>
        </w:rPr>
        <w:br/>
        <w:t xml:space="preserve">Типовая форма </w:t>
      </w:r>
      <w:r w:rsidR="000A61DA" w:rsidRPr="000A61DA">
        <w:rPr>
          <w:b/>
          <w:sz w:val="28"/>
          <w:szCs w:val="28"/>
        </w:rPr>
        <w:t>и</w:t>
      </w:r>
      <w:r w:rsidRPr="007A7716">
        <w:rPr>
          <w:b/>
          <w:sz w:val="28"/>
          <w:szCs w:val="28"/>
        </w:rPr>
        <w:t xml:space="preserve"> содержание отчета о туристском походе, путешествии и спортивном туре</w:t>
      </w:r>
    </w:p>
    <w:p w:rsidR="007A7716" w:rsidRPr="007A7716" w:rsidRDefault="00426DC0" w:rsidP="00DA0477">
      <w:pPr>
        <w:pStyle w:val="a6"/>
        <w:numPr>
          <w:ilvl w:val="0"/>
          <w:numId w:val="2"/>
        </w:numPr>
        <w:shd w:val="clear" w:color="auto" w:fill="FFFFFF"/>
        <w:spacing w:before="100" w:after="120"/>
        <w:ind w:left="0" w:firstLine="142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Справочные сведения (Паспорт спортивного похода/путешествия)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Проводящая организация (наименование, адрес, телефон, факс, e-</w:t>
      </w:r>
      <w:proofErr w:type="spellStart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mail</w:t>
      </w:r>
      <w:proofErr w:type="spellEnd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7A7716">
        <w:rPr>
          <w:rFonts w:eastAsia="Times New Roman" w:cs="Arial"/>
          <w:color w:val="000000"/>
          <w:sz w:val="24"/>
          <w:szCs w:val="24"/>
          <w:lang w:eastAsia="ru-RU"/>
        </w:rPr>
        <w:t>www</w:t>
      </w:r>
      <w:proofErr w:type="spellEnd"/>
      <w:r w:rsidR="007A7716">
        <w:rPr>
          <w:rFonts w:eastAsia="Times New Roman" w:cs="Arial"/>
          <w:color w:val="000000"/>
          <w:sz w:val="24"/>
          <w:szCs w:val="24"/>
          <w:lang w:eastAsia="ru-RU"/>
        </w:rPr>
        <w:t>)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Страна, республика, край, область, район, подрайон, массив (место проведения)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Общие справочные сведения о маршруте.</w:t>
      </w:r>
    </w:p>
    <w:tbl>
      <w:tblPr>
        <w:tblW w:w="98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40"/>
        <w:gridCol w:w="1392"/>
        <w:gridCol w:w="1929"/>
        <w:gridCol w:w="984"/>
        <w:gridCol w:w="1485"/>
        <w:gridCol w:w="1530"/>
      </w:tblGrid>
      <w:tr w:rsidR="00DA0477" w:rsidRPr="007A7716" w:rsidTr="00DA0477">
        <w:trPr>
          <w:trHeight w:val="634"/>
          <w:tblCellSpacing w:w="0" w:type="dxa"/>
        </w:trPr>
        <w:tc>
          <w:tcPr>
            <w:tcW w:w="1288" w:type="pct"/>
            <w:vMerge w:val="restar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Вид туризма</w:t>
            </w:r>
          </w:p>
        </w:tc>
        <w:tc>
          <w:tcPr>
            <w:tcW w:w="706" w:type="pct"/>
            <w:vMerge w:val="restar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Категория сложности похода</w:t>
            </w:r>
          </w:p>
        </w:tc>
        <w:tc>
          <w:tcPr>
            <w:tcW w:w="978" w:type="pct"/>
            <w:vMerge w:val="restar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Протяженность активной части похода, км</w:t>
            </w:r>
          </w:p>
        </w:tc>
        <w:tc>
          <w:tcPr>
            <w:tcW w:w="1252" w:type="pct"/>
            <w:gridSpan w:val="2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777" w:type="pct"/>
            <w:vMerge w:val="restar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DA0477" w:rsidRPr="007A7716" w:rsidTr="00DA0477">
        <w:trPr>
          <w:trHeight w:val="813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752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ходовых дней</w:t>
            </w:r>
          </w:p>
        </w:tc>
        <w:tc>
          <w:tcPr>
            <w:tcW w:w="0" w:type="auto"/>
            <w:vMerge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A0477" w:rsidRPr="007A7716" w:rsidTr="00DA0477">
        <w:trPr>
          <w:trHeight w:val="292"/>
          <w:tblCellSpacing w:w="0" w:type="dxa"/>
        </w:trPr>
        <w:tc>
          <w:tcPr>
            <w:tcW w:w="1288" w:type="pct"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pct"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Align w:val="center"/>
            <w:hideMark/>
          </w:tcPr>
          <w:p w:rsidR="007A7716" w:rsidRPr="007A7716" w:rsidRDefault="007A7716" w:rsidP="00DA0477">
            <w:pPr>
              <w:spacing w:beforeAutospacing="0"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7716" w:rsidRDefault="007A7716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Подробная нитка маршрута.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Определяющие препятствия маршрута </w:t>
      </w:r>
      <w:r w:rsidRPr="007A7716">
        <w:rPr>
          <w:rFonts w:eastAsia="Times New Roman" w:cs="Arial"/>
          <w:color w:val="000000"/>
          <w:sz w:val="24"/>
          <w:szCs w:val="24"/>
          <w:lang w:eastAsia="ru-RU"/>
        </w:rPr>
        <w:br/>
        <w:t>(перевалы, траверсы, вершины, каньоны, переправы, пороги, растительный покров, болота, осыпи, пески, снег,</w:t>
      </w:r>
      <w:r w:rsidR="007A7716"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лед, водные участки и т.д.), представленные по форме:</w:t>
      </w:r>
    </w:p>
    <w:tbl>
      <w:tblPr>
        <w:tblW w:w="98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5"/>
        <w:gridCol w:w="1546"/>
        <w:gridCol w:w="2139"/>
        <w:gridCol w:w="2605"/>
        <w:gridCol w:w="2040"/>
      </w:tblGrid>
      <w:tr w:rsidR="00DA0477" w:rsidRPr="007A7716" w:rsidTr="00DA0477">
        <w:trPr>
          <w:trHeight w:val="1191"/>
          <w:tblCellSpacing w:w="0" w:type="dxa"/>
        </w:trPr>
        <w:tc>
          <w:tcPr>
            <w:tcW w:w="782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Вид препятствия</w:t>
            </w:r>
          </w:p>
        </w:tc>
        <w:tc>
          <w:tcPr>
            <w:tcW w:w="783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Категория трудности</w:t>
            </w:r>
          </w:p>
        </w:tc>
        <w:tc>
          <w:tcPr>
            <w:tcW w:w="1083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Длина препятствия (для протяженных)</w:t>
            </w:r>
          </w:p>
        </w:tc>
        <w:tc>
          <w:tcPr>
            <w:tcW w:w="1319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Характеристика препятствия(характер, высота, новизна, наименование и т.п.)</w:t>
            </w:r>
          </w:p>
        </w:tc>
        <w:tc>
          <w:tcPr>
            <w:tcW w:w="1033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Путь прохождения (для локальных препятствий)</w:t>
            </w:r>
          </w:p>
        </w:tc>
      </w:tr>
      <w:tr w:rsidR="00DA0477" w:rsidRPr="007A7716" w:rsidTr="00DA0477">
        <w:trPr>
          <w:trHeight w:val="396"/>
          <w:tblCellSpacing w:w="0" w:type="dxa"/>
        </w:trPr>
        <w:tc>
          <w:tcPr>
            <w:tcW w:w="782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3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9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pct"/>
            <w:vAlign w:val="center"/>
            <w:hideMark/>
          </w:tcPr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A7716" w:rsidRPr="007A7716" w:rsidRDefault="007A7716" w:rsidP="00DA0477">
            <w:pPr>
              <w:spacing w:after="120"/>
              <w:ind w:left="0" w:firstLine="0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A7716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Ф.И.О., адрес, телефон, факс, e-</w:t>
      </w:r>
      <w:proofErr w:type="spellStart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mail</w:t>
      </w:r>
      <w:proofErr w:type="spellEnd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 руководителя и участников.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Адрес хранения отчета, наличие видео и киноматериалов.</w:t>
      </w:r>
    </w:p>
    <w:p w:rsidR="00426DC0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Поход рассмотрен МКК _________________________</w:t>
      </w:r>
    </w:p>
    <w:p w:rsidR="007A7716" w:rsidRDefault="007A7716" w:rsidP="00DA0477">
      <w:pPr>
        <w:spacing w:after="120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br w:type="page"/>
      </w:r>
    </w:p>
    <w:p w:rsidR="00426DC0" w:rsidRPr="007A7716" w:rsidRDefault="00426DC0" w:rsidP="00DA0477">
      <w:pPr>
        <w:pStyle w:val="a6"/>
        <w:numPr>
          <w:ilvl w:val="0"/>
          <w:numId w:val="2"/>
        </w:numPr>
        <w:shd w:val="clear" w:color="auto" w:fill="FFFFFF"/>
        <w:spacing w:after="120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lastRenderedPageBreak/>
        <w:t>Содержание отчета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Общая смысловая идея похода (путешествия), его необычность, уникальность, новизна и т.п.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Варианты подъезда и отъезда.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Аварийные выходы с маршрута и его запасные варианты.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Изменения маршрута и их причины.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График движения (Оформлять в виде таблицы, кратко приводя основные сведения, раскрываемые в разделе “Техническое описание прохождения группой маршрута”. Рекомендуемые графы: Дни пути. Дата. Участок пути (от-до). Протяженность в км. Чисто ходовое время. Определяющие препятствия на участке. Метеоусловия).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“Техническое описание прохождения группой маршрута” (Основной раздел в отчете. Сложные участки: перевалы, пороги, переправы, места со сложным ориентированием и т.п. — описываются более подробно с указанием повременных интервалов их прохождения и действия группы на них. Особое внимание следует уделять описанию мер по обеспечению безопасности на маршруте, экстремальным ситуациям. Текст “Технического описания прохождения группой маршрута” рекомендуется “привязать” к тексту “Графика движения”, </w:t>
      </w:r>
      <w:r w:rsidR="007A7716" w:rsidRPr="007A7716">
        <w:rPr>
          <w:rFonts w:eastAsia="Times New Roman" w:cs="Arial"/>
          <w:color w:val="000000"/>
          <w:sz w:val="24"/>
          <w:szCs w:val="24"/>
          <w:lang w:eastAsia="ru-RU"/>
        </w:rPr>
        <w:t>например,</w:t>
      </w: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 через даты).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Потенциально опасные участки (препятствия, явления) на маршруте.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Перечень наиболее интересных природных, исторических и др. объектов (занятий) на маршруте.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Дополнительные сведения о походе (перечень специального и особенности общественного и личного снаряжения, характеристика средств передвижения, особенности погодных условий и другая характерная для данного вида туризма информация).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Стоимость проживания, питания, снаряжения, средств передвижения.</w:t>
      </w:r>
    </w:p>
    <w:p w:rsidR="007A7716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Итоги, выводы и рекомендации по прохождению маршрута.</w:t>
      </w:r>
    </w:p>
    <w:p w:rsidR="009E52CA" w:rsidRDefault="00426DC0" w:rsidP="00DA0477">
      <w:pPr>
        <w:pStyle w:val="a6"/>
        <w:numPr>
          <w:ilvl w:val="1"/>
          <w:numId w:val="2"/>
        </w:numPr>
        <w:shd w:val="clear" w:color="auto" w:fill="FFFFFF"/>
        <w:spacing w:before="100" w:after="120"/>
        <w:ind w:left="1134"/>
        <w:contextualSpacing w:val="0"/>
        <w:rPr>
          <w:rFonts w:eastAsia="Times New Roman" w:cs="Arial"/>
          <w:color w:val="000000"/>
          <w:sz w:val="24"/>
          <w:szCs w:val="24"/>
          <w:lang w:eastAsia="ru-RU"/>
        </w:rPr>
      </w:pP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К отчету прилагаются обзорная и подробная карта маршрута с указанием запасных вариантов и аварийных выходов, фотографии определяющих препятствий, подтверждающие прохождение их группой, паспорта локальных препятствий, пройденных впервые. Для создания банка данных маршрутов и упрощения обмена информацией рекомендуется кроме письменного отчета в МКК предоставлять отчет, </w:t>
      </w:r>
      <w:bookmarkStart w:id="0" w:name="_GoBack"/>
      <w:bookmarkEnd w:id="0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выполненный (желательно с картами, фото </w:t>
      </w:r>
      <w:r w:rsidR="007A7716">
        <w:rPr>
          <w:rFonts w:eastAsia="Times New Roman" w:cs="Arial"/>
          <w:color w:val="000000"/>
          <w:sz w:val="24"/>
          <w:szCs w:val="24"/>
          <w:lang w:eastAsia="ru-RU"/>
        </w:rPr>
        <w:t>и т.п.) на CD диске (дискете) (</w:t>
      </w:r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в одном из форматов </w:t>
      </w:r>
      <w:proofErr w:type="spellStart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pdf</w:t>
      </w:r>
      <w:proofErr w:type="spellEnd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html</w:t>
      </w:r>
      <w:proofErr w:type="spellEnd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rtf</w:t>
      </w:r>
      <w:proofErr w:type="spellEnd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doc</w:t>
      </w:r>
      <w:proofErr w:type="spellEnd"/>
      <w:r w:rsidRPr="007A7716">
        <w:rPr>
          <w:rFonts w:eastAsia="Times New Roman" w:cs="Arial"/>
          <w:color w:val="000000"/>
          <w:sz w:val="24"/>
          <w:szCs w:val="24"/>
          <w:lang w:eastAsia="ru-RU"/>
        </w:rPr>
        <w:t>, тестовом формате).</w:t>
      </w:r>
    </w:p>
    <w:p w:rsidR="009D3334" w:rsidRPr="009D3334" w:rsidRDefault="009D3334" w:rsidP="009D3334">
      <w:pPr>
        <w:pBdr>
          <w:bottom w:val="single" w:sz="4" w:space="1" w:color="auto"/>
        </w:pBdr>
        <w:ind w:left="360" w:firstLine="0"/>
        <w:rPr>
          <w:sz w:val="24"/>
          <w:szCs w:val="24"/>
        </w:rPr>
      </w:pPr>
    </w:p>
    <w:p w:rsidR="009D3334" w:rsidRPr="009D3334" w:rsidRDefault="009D3334" w:rsidP="009D3334">
      <w:pPr>
        <w:ind w:left="360" w:firstLine="0"/>
        <w:rPr>
          <w:sz w:val="24"/>
          <w:szCs w:val="24"/>
        </w:rPr>
      </w:pPr>
      <w:r w:rsidRPr="009D3334">
        <w:rPr>
          <w:sz w:val="24"/>
          <w:szCs w:val="24"/>
        </w:rPr>
        <w:t xml:space="preserve">По материалам </w:t>
      </w:r>
      <w:r w:rsidRPr="009D3334">
        <w:rPr>
          <w:sz w:val="24"/>
          <w:szCs w:val="24"/>
        </w:rPr>
        <w:br/>
        <w:t>«</w:t>
      </w:r>
      <w:r w:rsidRPr="009D3334">
        <w:rPr>
          <w:rFonts w:eastAsia="TimesNewRomanPSMT" w:cs="TimesNewRomanPSMT"/>
          <w:sz w:val="24"/>
          <w:szCs w:val="24"/>
        </w:rPr>
        <w:t>Русский турист.</w:t>
      </w:r>
      <w:r w:rsidRPr="009D3334">
        <w:rPr>
          <w:rFonts w:eastAsia="TimesNewRomanPSMT" w:cs="TimesNewRomanPSMT"/>
          <w:sz w:val="24"/>
          <w:szCs w:val="24"/>
        </w:rPr>
        <w:br/>
      </w:r>
      <w:r w:rsidRPr="009D3334">
        <w:rPr>
          <w:sz w:val="24"/>
          <w:szCs w:val="24"/>
        </w:rPr>
        <w:t>Нормативные акты по спортивно-оздоровительному туризму в России на 2001-2004 гг.»</w:t>
      </w:r>
    </w:p>
    <w:p w:rsidR="009D3334" w:rsidRPr="009D3334" w:rsidRDefault="009D3334" w:rsidP="009D3334">
      <w:pPr>
        <w:ind w:left="360" w:firstLine="0"/>
        <w:rPr>
          <w:rFonts w:ascii="Verdana" w:hAnsi="Verdana"/>
          <w:sz w:val="20"/>
          <w:szCs w:val="20"/>
        </w:rPr>
      </w:pPr>
      <w:hyperlink r:id="rId6" w:history="1">
        <w:r w:rsidRPr="009D3334">
          <w:rPr>
            <w:rStyle w:val="a7"/>
            <w:sz w:val="24"/>
            <w:szCs w:val="24"/>
          </w:rPr>
          <w:t>http://www.tssr.ru/files/materials/307/russianrourist7_2001_2004_gg.pdf</w:t>
        </w:r>
      </w:hyperlink>
      <w:r w:rsidRPr="009D3334">
        <w:rPr>
          <w:rFonts w:ascii="Verdana" w:hAnsi="Verdana"/>
          <w:sz w:val="20"/>
          <w:szCs w:val="20"/>
        </w:rPr>
        <w:t xml:space="preserve"> </w:t>
      </w:r>
    </w:p>
    <w:p w:rsidR="009D3334" w:rsidRPr="009D3334" w:rsidRDefault="009D3334" w:rsidP="009D3334">
      <w:pPr>
        <w:shd w:val="clear" w:color="auto" w:fill="FFFFFF"/>
        <w:spacing w:before="100" w:after="120"/>
        <w:ind w:left="0" w:firstLine="0"/>
        <w:rPr>
          <w:rFonts w:eastAsia="Times New Roman" w:cs="Arial"/>
          <w:color w:val="000000"/>
          <w:sz w:val="24"/>
          <w:szCs w:val="24"/>
          <w:lang w:eastAsia="ru-RU"/>
        </w:rPr>
      </w:pPr>
    </w:p>
    <w:sectPr w:rsidR="009D3334" w:rsidRPr="009D3334" w:rsidSect="00DA0477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63B78"/>
    <w:multiLevelType w:val="hybridMultilevel"/>
    <w:tmpl w:val="1BE8FD76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C2DE3100">
      <w:start w:val="1"/>
      <w:numFmt w:val="decimal"/>
      <w:lvlText w:val="%2."/>
      <w:lvlJc w:val="left"/>
      <w:pPr>
        <w:ind w:left="1701" w:hanging="56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26E26"/>
    <w:multiLevelType w:val="hybridMultilevel"/>
    <w:tmpl w:val="0BE0D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DC0"/>
    <w:rsid w:val="000A61DA"/>
    <w:rsid w:val="00426DC0"/>
    <w:rsid w:val="007A7716"/>
    <w:rsid w:val="009D3334"/>
    <w:rsid w:val="009E52CA"/>
    <w:rsid w:val="00A43E7B"/>
    <w:rsid w:val="00AB5D57"/>
    <w:rsid w:val="00C63845"/>
    <w:rsid w:val="00DA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D67A"/>
  <w15:docId w15:val="{865DECD9-941B-4C76-973C-EB9A4DB9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Autospacing="1"/>
        <w:ind w:left="1707" w:hanging="43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2CA"/>
  </w:style>
  <w:style w:type="paragraph" w:styleId="1">
    <w:name w:val="heading 1"/>
    <w:basedOn w:val="a"/>
    <w:next w:val="a"/>
    <w:link w:val="10"/>
    <w:uiPriority w:val="9"/>
    <w:qFormat/>
    <w:rsid w:val="00AB5D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DC0"/>
    <w:pPr>
      <w:spacing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0">
    <w:name w:val="text10"/>
    <w:basedOn w:val="a0"/>
    <w:rsid w:val="00426DC0"/>
  </w:style>
  <w:style w:type="character" w:customStyle="1" w:styleId="apple-converted-space">
    <w:name w:val="apple-converted-space"/>
    <w:basedOn w:val="a0"/>
    <w:rsid w:val="00426DC0"/>
  </w:style>
  <w:style w:type="character" w:customStyle="1" w:styleId="10">
    <w:name w:val="Заголовок 1 Знак"/>
    <w:basedOn w:val="a0"/>
    <w:link w:val="1"/>
    <w:uiPriority w:val="9"/>
    <w:rsid w:val="00AB5D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AB5D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B5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7A771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D3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ssr.ru/files/materials/307/russianrourist7_2001_2004_gg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46946-9CA2-42B6-96B5-06CF1672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ТК МГТУ им. Баумана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и содержание отчета о туристском походе</dc:title>
  <dc:subject/>
  <dc:creator>Александр Филипповский</dc:creator>
  <cp:keywords/>
  <dc:description/>
  <cp:lastModifiedBy>Я</cp:lastModifiedBy>
  <cp:revision>5</cp:revision>
  <dcterms:created xsi:type="dcterms:W3CDTF">2015-07-20T11:47:00Z</dcterms:created>
  <dcterms:modified xsi:type="dcterms:W3CDTF">2015-11-10T13:19:00Z</dcterms:modified>
</cp:coreProperties>
</file>